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B55" w:rsidRDefault="00665B55" w:rsidP="00665B55">
      <w:pPr>
        <w:tabs>
          <w:tab w:val="left" w:pos="144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РЕПУБЛИКА СРБИЈА</w:t>
      </w:r>
    </w:p>
    <w:p w:rsidR="00665B55" w:rsidRDefault="00665B55" w:rsidP="00665B55">
      <w:pPr>
        <w:tabs>
          <w:tab w:val="left" w:pos="144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НАРОДНА СКУПШТИНА</w:t>
      </w:r>
    </w:p>
    <w:p w:rsidR="00665B55" w:rsidRDefault="00665B55" w:rsidP="00665B55">
      <w:pPr>
        <w:tabs>
          <w:tab w:val="left" w:pos="144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Одбор за здравље и породицу</w:t>
      </w:r>
    </w:p>
    <w:p w:rsidR="00665B55" w:rsidRDefault="00665B55" w:rsidP="00665B55">
      <w:pPr>
        <w:tabs>
          <w:tab w:val="left" w:pos="144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18 Број: 06-2/391-15                                                     </w:t>
      </w:r>
    </w:p>
    <w:p w:rsidR="00665B55" w:rsidRDefault="00665B55" w:rsidP="00665B55">
      <w:pPr>
        <w:tabs>
          <w:tab w:val="left" w:pos="144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 октобар 2015. године</w:t>
      </w:r>
    </w:p>
    <w:p w:rsidR="00665B55" w:rsidRDefault="00665B55" w:rsidP="00665B55">
      <w:pPr>
        <w:tabs>
          <w:tab w:val="left" w:pos="14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 е о г р а д</w:t>
      </w:r>
    </w:p>
    <w:p w:rsidR="00665B55" w:rsidRPr="00EB5714" w:rsidRDefault="00665B55" w:rsidP="00665B55">
      <w:pPr>
        <w:tabs>
          <w:tab w:val="left" w:pos="1440"/>
        </w:tabs>
        <w:spacing w:after="0" w:line="240" w:lineRule="auto"/>
        <w:jc w:val="both"/>
        <w:rPr>
          <w:rFonts w:ascii="Times New Roman" w:eastAsia="Times New Roman" w:hAnsi="Times New Roman" w:cs="Times New Roman"/>
          <w:sz w:val="24"/>
        </w:rPr>
      </w:pPr>
    </w:p>
    <w:p w:rsidR="00665B55" w:rsidRPr="0084427E" w:rsidRDefault="00665B55" w:rsidP="00665B55">
      <w:pPr>
        <w:tabs>
          <w:tab w:val="left" w:pos="3585"/>
        </w:tabs>
        <w:spacing w:after="0" w:line="240" w:lineRule="auto"/>
        <w:jc w:val="center"/>
        <w:rPr>
          <w:rFonts w:ascii="Times New Roman" w:eastAsia="Times New Roman" w:hAnsi="Times New Roman" w:cs="Times New Roman"/>
          <w:sz w:val="24"/>
        </w:rPr>
      </w:pPr>
      <w:r w:rsidRPr="0084427E">
        <w:rPr>
          <w:rFonts w:ascii="Times New Roman" w:eastAsia="Times New Roman" w:hAnsi="Times New Roman" w:cs="Times New Roman"/>
          <w:sz w:val="24"/>
        </w:rPr>
        <w:t>ЗАПИСНИК</w:t>
      </w:r>
    </w:p>
    <w:p w:rsidR="00665B55" w:rsidRPr="0084427E" w:rsidRDefault="00665B55" w:rsidP="00665B55">
      <w:pPr>
        <w:tabs>
          <w:tab w:val="left" w:pos="1440"/>
        </w:tabs>
        <w:spacing w:after="0" w:line="240" w:lineRule="auto"/>
        <w:jc w:val="center"/>
        <w:rPr>
          <w:rFonts w:ascii="Times New Roman" w:eastAsia="Times New Roman" w:hAnsi="Times New Roman" w:cs="Times New Roman"/>
          <w:sz w:val="24"/>
        </w:rPr>
      </w:pPr>
      <w:r w:rsidRPr="0084427E">
        <w:rPr>
          <w:rFonts w:ascii="Times New Roman" w:eastAsia="Times New Roman" w:hAnsi="Times New Roman" w:cs="Times New Roman"/>
          <w:sz w:val="24"/>
        </w:rPr>
        <w:t>26. СЕДНИЦЕ ОДБОРА</w:t>
      </w:r>
      <w:r w:rsidRPr="0084427E">
        <w:rPr>
          <w:rFonts w:ascii="Times New Roman" w:eastAsia="Times New Roman" w:hAnsi="Times New Roman" w:cs="Times New Roman"/>
          <w:b/>
          <w:sz w:val="24"/>
        </w:rPr>
        <w:t xml:space="preserve"> </w:t>
      </w:r>
      <w:r w:rsidRPr="0084427E">
        <w:rPr>
          <w:rFonts w:ascii="Times New Roman" w:eastAsia="Times New Roman" w:hAnsi="Times New Roman" w:cs="Times New Roman"/>
          <w:sz w:val="24"/>
        </w:rPr>
        <w:t>ЗА ЗДРАВЉЕ И ПОРОДИЦУ</w:t>
      </w:r>
    </w:p>
    <w:p w:rsidR="00665B55" w:rsidRDefault="00665B55" w:rsidP="00665B55">
      <w:pPr>
        <w:tabs>
          <w:tab w:val="left" w:pos="3585"/>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ОДРЖАНЕ 5. ОКТОБРА 2015. ГОДИНЕ</w:t>
      </w:r>
    </w:p>
    <w:p w:rsidR="00665B55" w:rsidRPr="00EB5714" w:rsidRDefault="00665B55" w:rsidP="00665B55">
      <w:pPr>
        <w:tabs>
          <w:tab w:val="left" w:pos="3585"/>
        </w:tabs>
        <w:spacing w:after="0" w:line="240" w:lineRule="auto"/>
        <w:jc w:val="center"/>
        <w:rPr>
          <w:rFonts w:ascii="Times New Roman" w:eastAsia="Times New Roman" w:hAnsi="Times New Roman" w:cs="Times New Roman"/>
          <w:sz w:val="24"/>
        </w:rPr>
      </w:pPr>
    </w:p>
    <w:p w:rsidR="00665B55" w:rsidRDefault="00665B55" w:rsidP="00665B55">
      <w:pPr>
        <w:tabs>
          <w:tab w:val="left" w:pos="1440"/>
        </w:tabs>
        <w:spacing w:after="0" w:line="240" w:lineRule="auto"/>
        <w:ind w:firstLine="720"/>
        <w:jc w:val="both"/>
        <w:rPr>
          <w:rFonts w:ascii="Times New Roman" w:eastAsia="Times New Roman" w:hAnsi="Times New Roman" w:cs="Times New Roman"/>
          <w:sz w:val="24"/>
        </w:rPr>
      </w:pPr>
    </w:p>
    <w:p w:rsidR="00665B55" w:rsidRDefault="00665B55" w:rsidP="00665B55">
      <w:pPr>
        <w:tabs>
          <w:tab w:val="left" w:pos="144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Седница је почела у 13,30 часова.</w:t>
      </w:r>
    </w:p>
    <w:p w:rsidR="00665B55" w:rsidRPr="00EB5714" w:rsidRDefault="00665B55" w:rsidP="00665B55">
      <w:pPr>
        <w:tabs>
          <w:tab w:val="left" w:pos="1440"/>
        </w:tabs>
        <w:spacing w:after="0" w:line="240" w:lineRule="auto"/>
        <w:ind w:firstLine="720"/>
        <w:jc w:val="both"/>
        <w:rPr>
          <w:rFonts w:ascii="Times New Roman" w:eastAsia="Times New Roman" w:hAnsi="Times New Roman" w:cs="Times New Roman"/>
          <w:sz w:val="24"/>
        </w:rPr>
      </w:pPr>
    </w:p>
    <w:p w:rsidR="00665B55" w:rsidRPr="00EB5714" w:rsidRDefault="00665B55" w:rsidP="00665B55">
      <w:pPr>
        <w:tabs>
          <w:tab w:val="left" w:pos="9072"/>
        </w:tabs>
        <w:spacing w:after="0" w:line="240" w:lineRule="auto"/>
        <w:ind w:firstLine="720"/>
        <w:jc w:val="both"/>
        <w:rPr>
          <w:rFonts w:ascii="Times New Roman" w:eastAsia="Times New Roman" w:hAnsi="Times New Roman" w:cs="Times New Roman"/>
          <w:sz w:val="24"/>
        </w:rPr>
      </w:pPr>
      <w:r w:rsidRPr="00EB5714">
        <w:rPr>
          <w:rFonts w:ascii="Times New Roman" w:eastAsia="Times New Roman" w:hAnsi="Times New Roman" w:cs="Times New Roman"/>
          <w:sz w:val="24"/>
        </w:rPr>
        <w:t>Седници је председавала проф. др Славица Ђукић Дејановић, председник Одбора.</w:t>
      </w:r>
    </w:p>
    <w:p w:rsidR="00665B55" w:rsidRPr="0084427E" w:rsidRDefault="00665B55" w:rsidP="00665B55">
      <w:pPr>
        <w:tabs>
          <w:tab w:val="left" w:pos="1440"/>
        </w:tabs>
        <w:spacing w:after="0" w:line="240" w:lineRule="auto"/>
        <w:ind w:firstLine="720"/>
        <w:jc w:val="both"/>
        <w:rPr>
          <w:rFonts w:ascii="Times New Roman" w:eastAsia="Times New Roman" w:hAnsi="Times New Roman" w:cs="Times New Roman"/>
          <w:sz w:val="24"/>
        </w:rPr>
      </w:pPr>
      <w:r w:rsidRPr="0084427E">
        <w:rPr>
          <w:rFonts w:ascii="Times New Roman" w:eastAsia="Times New Roman" w:hAnsi="Times New Roman" w:cs="Times New Roman"/>
          <w:sz w:val="24"/>
        </w:rPr>
        <w:t>Седници су присуствовали чланови Одбора: др Нинослав Гирић, проф. др Милан Кнежевић, др Предраг Мијатовић, проф. др Милета Поскурица, мр. др Љубица Мрдаковић Тодоровић, др Радослав Јовић, проф. др Душан Милисављевић, Милена Ћорилић и др Љиљана Косорић.</w:t>
      </w:r>
    </w:p>
    <w:p w:rsidR="00665B55" w:rsidRPr="0084427E" w:rsidRDefault="00665B55" w:rsidP="00665B55">
      <w:pPr>
        <w:tabs>
          <w:tab w:val="left" w:pos="1440"/>
        </w:tabs>
        <w:spacing w:after="0" w:line="240" w:lineRule="auto"/>
        <w:ind w:firstLine="720"/>
        <w:jc w:val="both"/>
        <w:rPr>
          <w:rFonts w:ascii="Times New Roman" w:eastAsia="Times New Roman" w:hAnsi="Times New Roman" w:cs="Times New Roman"/>
          <w:sz w:val="24"/>
        </w:rPr>
      </w:pPr>
      <w:r w:rsidRPr="0084427E">
        <w:rPr>
          <w:rFonts w:ascii="Times New Roman" w:eastAsia="Times New Roman" w:hAnsi="Times New Roman" w:cs="Times New Roman"/>
          <w:sz w:val="24"/>
        </w:rPr>
        <w:t>Седници су присуствовали заменици одсутних чланова Одбора: др Александар Перановић (др Весна Ракоњац)</w:t>
      </w:r>
      <w:r>
        <w:rPr>
          <w:rFonts w:ascii="Times New Roman" w:eastAsia="Times New Roman" w:hAnsi="Times New Roman" w:cs="Times New Roman"/>
          <w:sz w:val="24"/>
        </w:rPr>
        <w:t xml:space="preserve"> и</w:t>
      </w:r>
      <w:r w:rsidRPr="0084427E">
        <w:rPr>
          <w:rFonts w:ascii="Times New Roman" w:eastAsia="Times New Roman" w:hAnsi="Times New Roman" w:cs="Times New Roman"/>
          <w:sz w:val="24"/>
        </w:rPr>
        <w:t xml:space="preserve"> Анамарија Вичек (Елвира Ковач).</w:t>
      </w:r>
    </w:p>
    <w:p w:rsidR="00665B55" w:rsidRDefault="00665B55" w:rsidP="00665B55">
      <w:pPr>
        <w:tabs>
          <w:tab w:val="left" w:pos="1440"/>
        </w:tabs>
        <w:spacing w:after="0" w:line="240" w:lineRule="auto"/>
        <w:ind w:firstLine="720"/>
        <w:jc w:val="both"/>
        <w:rPr>
          <w:rFonts w:ascii="Times New Roman" w:eastAsia="Times New Roman" w:hAnsi="Times New Roman" w:cs="Times New Roman"/>
          <w:sz w:val="24"/>
        </w:rPr>
      </w:pPr>
      <w:r w:rsidRPr="0084427E">
        <w:rPr>
          <w:rFonts w:ascii="Times New Roman" w:eastAsia="Times New Roman" w:hAnsi="Times New Roman" w:cs="Times New Roman"/>
          <w:sz w:val="24"/>
        </w:rPr>
        <w:t xml:space="preserve"> </w:t>
      </w:r>
      <w:r>
        <w:rPr>
          <w:rFonts w:ascii="Times New Roman" w:eastAsia="Times New Roman" w:hAnsi="Times New Roman" w:cs="Times New Roman"/>
          <w:sz w:val="24"/>
        </w:rPr>
        <w:t>Седници нису присуствовали чланови Одбора: др Бранислав Блажић, др Александар Радојевић, др сц. мед. др Дарко Лакетић, др Милан Латковић и Срђан Кружевић, као ни њихови заменици.</w:t>
      </w:r>
    </w:p>
    <w:p w:rsidR="00665B55" w:rsidRDefault="00665B55" w:rsidP="00665B55">
      <w:pPr>
        <w:tabs>
          <w:tab w:val="left" w:pos="14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Поред чланова Одбора седници је присуствовала народна посланица Јелисавета Вељковић.</w:t>
      </w:r>
    </w:p>
    <w:p w:rsidR="00665B55" w:rsidRDefault="00665B55" w:rsidP="00665B55">
      <w:pPr>
        <w:tabs>
          <w:tab w:val="left" w:pos="769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Седници су присуствовали и: проф. др Берислав Векић, државни секретар Министарства здравља;</w:t>
      </w:r>
      <w:r>
        <w:rPr>
          <w:rFonts w:ascii="Times New Roman" w:eastAsia="Times New Roman" w:hAnsi="Times New Roman" w:cs="Times New Roman"/>
          <w:sz w:val="26"/>
        </w:rPr>
        <w:t xml:space="preserve"> </w:t>
      </w:r>
      <w:r>
        <w:rPr>
          <w:rFonts w:ascii="Times New Roman" w:eastAsia="Times New Roman" w:hAnsi="Times New Roman" w:cs="Times New Roman"/>
          <w:sz w:val="24"/>
        </w:rPr>
        <w:t>др Драган Илић, директор Института за јавно здравље Србије ''Др Милан Јовановић Батут'' и др Данијела Симић, шеф Одељења за ХИВ инфекцију, полно преносиве болести, вирусни хепатитис и туберкулозу у Институту; Слађана Лешић, координатор за послове на обради захтева и изради Листе лекова и Ана Милијић, заменик директора Сектора за јавне набавке Републичког фонда за здравствено осигурање.</w:t>
      </w:r>
    </w:p>
    <w:p w:rsidR="00665B55" w:rsidRDefault="00665B55" w:rsidP="00665B55">
      <w:pPr>
        <w:tabs>
          <w:tab w:val="left" w:pos="1440"/>
        </w:tabs>
        <w:spacing w:after="0" w:line="240" w:lineRule="auto"/>
        <w:jc w:val="both"/>
        <w:rPr>
          <w:rFonts w:ascii="Times New Roman" w:eastAsia="Times New Roman" w:hAnsi="Times New Roman" w:cs="Times New Roman"/>
          <w:sz w:val="26"/>
        </w:rPr>
      </w:pPr>
    </w:p>
    <w:p w:rsidR="00665B55" w:rsidRDefault="00665B55" w:rsidP="00665B55">
      <w:pPr>
        <w:tabs>
          <w:tab w:val="left" w:pos="144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r>
      <w:r>
        <w:rPr>
          <w:rFonts w:ascii="Times New Roman" w:eastAsia="Times New Roman" w:hAnsi="Times New Roman" w:cs="Times New Roman"/>
          <w:sz w:val="24"/>
        </w:rPr>
        <w:t>На предлог председника Одбора, једногласно, усвојен је следећи:</w:t>
      </w:r>
    </w:p>
    <w:p w:rsidR="00665B55" w:rsidRDefault="00665B55" w:rsidP="00665B55">
      <w:pPr>
        <w:tabs>
          <w:tab w:val="left" w:pos="1440"/>
        </w:tab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i/>
          <w:sz w:val="24"/>
        </w:rPr>
        <w:t xml:space="preserve">                 </w:t>
      </w:r>
    </w:p>
    <w:p w:rsidR="00665B55" w:rsidRDefault="00665B55" w:rsidP="00665B55">
      <w:pPr>
        <w:tabs>
          <w:tab w:val="left" w:pos="144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Д н е в н и   р е д</w:t>
      </w:r>
    </w:p>
    <w:p w:rsidR="00665B55" w:rsidRDefault="00665B55" w:rsidP="00665B55">
      <w:pPr>
        <w:tabs>
          <w:tab w:val="left" w:pos="1440"/>
        </w:tabs>
        <w:spacing w:after="0" w:line="240" w:lineRule="auto"/>
        <w:jc w:val="both"/>
        <w:rPr>
          <w:rFonts w:ascii="Times New Roman" w:eastAsia="Times New Roman" w:hAnsi="Times New Roman" w:cs="Times New Roman"/>
          <w:b/>
          <w:i/>
          <w:sz w:val="24"/>
        </w:rPr>
      </w:pPr>
    </w:p>
    <w:p w:rsidR="00665B55" w:rsidRPr="007C44EF" w:rsidRDefault="00665B55" w:rsidP="00665B55">
      <w:pPr>
        <w:pStyle w:val="ListParagraph"/>
        <w:numPr>
          <w:ilvl w:val="0"/>
          <w:numId w:val="1"/>
        </w:numPr>
        <w:tabs>
          <w:tab w:val="left" w:pos="851"/>
          <w:tab w:val="left" w:pos="993"/>
        </w:tabs>
        <w:spacing w:after="0" w:line="240" w:lineRule="auto"/>
        <w:jc w:val="both"/>
        <w:rPr>
          <w:rFonts w:ascii="Times New Roman" w:eastAsia="Times New Roman" w:hAnsi="Times New Roman" w:cs="Times New Roman"/>
          <w:sz w:val="24"/>
        </w:rPr>
      </w:pPr>
      <w:r w:rsidRPr="007C44EF">
        <w:rPr>
          <w:rFonts w:ascii="Times New Roman" w:eastAsia="Times New Roman" w:hAnsi="Times New Roman" w:cs="Times New Roman"/>
          <w:sz w:val="24"/>
        </w:rPr>
        <w:t>Разматрање глобалне иницијативе за ефикасну борбу против туберкулозе-Барселонска декларација;</w:t>
      </w:r>
    </w:p>
    <w:p w:rsidR="00665B55" w:rsidRDefault="00665B55" w:rsidP="00665B55">
      <w:pPr>
        <w:tabs>
          <w:tab w:val="left" w:pos="14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 Разно.</w:t>
      </w:r>
    </w:p>
    <w:p w:rsidR="00665B55" w:rsidRPr="00923EF7" w:rsidRDefault="00665B55" w:rsidP="00665B55">
      <w:pPr>
        <w:spacing w:after="0" w:line="240" w:lineRule="auto"/>
        <w:ind w:firstLine="720"/>
        <w:jc w:val="both"/>
        <w:rPr>
          <w:rFonts w:ascii="Times New Roman" w:eastAsia="Times New Roman" w:hAnsi="Times New Roman" w:cs="Times New Roman"/>
          <w:sz w:val="24"/>
        </w:rPr>
      </w:pPr>
    </w:p>
    <w:p w:rsidR="00665B55" w:rsidRDefault="00665B55" w:rsidP="00665B55">
      <w:pPr>
        <w:spacing w:after="0" w:line="240" w:lineRule="auto"/>
        <w:ind w:firstLine="720"/>
        <w:jc w:val="both"/>
        <w:rPr>
          <w:rFonts w:ascii="Times New Roman" w:eastAsia="Times New Roman" w:hAnsi="Times New Roman" w:cs="Times New Roman"/>
          <w:sz w:val="24"/>
        </w:rPr>
      </w:pPr>
      <w:r w:rsidRPr="0084427E">
        <w:rPr>
          <w:rFonts w:ascii="Times New Roman" w:eastAsia="Times New Roman" w:hAnsi="Times New Roman" w:cs="Times New Roman"/>
          <w:sz w:val="24"/>
        </w:rPr>
        <w:t>Пре преласка на разматрање утврђеног дневног реда, усвојени су без примедаба записници 24. и 25. седнице Одбора, које су одржане 23. и 30. јула 2015. године.</w:t>
      </w:r>
    </w:p>
    <w:p w:rsidR="00665B55" w:rsidRPr="00EB5714" w:rsidRDefault="00665B55" w:rsidP="00665B55">
      <w:pPr>
        <w:spacing w:after="0" w:line="240" w:lineRule="auto"/>
        <w:ind w:firstLine="720"/>
        <w:jc w:val="both"/>
        <w:rPr>
          <w:rFonts w:ascii="Times New Roman" w:eastAsia="Times New Roman" w:hAnsi="Times New Roman" w:cs="Times New Roman"/>
          <w:sz w:val="24"/>
        </w:rPr>
      </w:pPr>
    </w:p>
    <w:p w:rsidR="00665B55" w:rsidRPr="0084427E" w:rsidRDefault="00665B55" w:rsidP="00665B55">
      <w:pPr>
        <w:spacing w:after="0" w:line="240" w:lineRule="auto"/>
        <w:ind w:firstLine="720"/>
        <w:jc w:val="both"/>
        <w:rPr>
          <w:rFonts w:ascii="Calibri" w:eastAsia="Calibri" w:hAnsi="Calibri" w:cs="Calibri"/>
          <w:sz w:val="24"/>
        </w:rPr>
      </w:pPr>
      <w:r w:rsidRPr="00EB5714">
        <w:rPr>
          <w:rFonts w:ascii="Times New Roman" w:eastAsia="Times New Roman" w:hAnsi="Times New Roman" w:cs="Times New Roman"/>
          <w:sz w:val="24"/>
        </w:rPr>
        <w:t xml:space="preserve">Председница Одбора, проф. др Славица Ђукић Дејановић, подсетила је да се према члану 44. </w:t>
      </w:r>
      <w:r w:rsidRPr="0084427E">
        <w:rPr>
          <w:rFonts w:ascii="Times New Roman" w:eastAsia="Times New Roman" w:hAnsi="Times New Roman" w:cs="Times New Roman"/>
          <w:sz w:val="24"/>
        </w:rPr>
        <w:t xml:space="preserve">Пословника Народне скупштине одбори образују да, поред осталог, разматрају </w:t>
      </w:r>
      <w:r w:rsidRPr="0084427E">
        <w:rPr>
          <w:rFonts w:ascii="Times New Roman" w:eastAsia="Times New Roman" w:hAnsi="Times New Roman" w:cs="Times New Roman"/>
          <w:sz w:val="24"/>
        </w:rPr>
        <w:lastRenderedPageBreak/>
        <w:t>иницијативе, представке и предлоге из свог делокруга, односно да разматрају и друга питања из области здравства са циљем уређења система заштите, очувања и унапређења здравља становништва. Сагласно томе, ову седницу је сазвала на захтев народног посланика, проф. др Душана Милисављевића, који је тражио да Одбор размотри глобалну иницијативу за ефикасну борбу против туберкулозе тзв. Барселонску декларацију и подржи заједничку борбу против ове заразне болести. Поводом тога је истакла да туберкулоза, упркос значајном напретку у протеклој деценији, представља и даље јавно-здравствени проблем у већини земаља европског региона Светске здравствене организације; да Република Србија спада међу 37 земаља европског региона где се региструје ниска стопа пријављивања туберкулозе, односно мање од 20 случајева на 100.000 становника. Нагласила је значај недавно завршеног Пројекта „Контрола туберкулозе у Србији“ Министарства здравља Републике Србије, који је финансиран средствима Глобалног фонда за борбу против сиде, туберкулозе и маларије</w:t>
      </w:r>
      <w:r>
        <w:rPr>
          <w:rFonts w:ascii="Times New Roman" w:eastAsia="Times New Roman" w:hAnsi="Times New Roman" w:cs="Times New Roman"/>
          <w:sz w:val="24"/>
        </w:rPr>
        <w:t>,</w:t>
      </w:r>
      <w:r w:rsidRPr="0084427E">
        <w:rPr>
          <w:rFonts w:ascii="Times New Roman" w:eastAsia="Times New Roman" w:hAnsi="Times New Roman" w:cs="Times New Roman"/>
          <w:sz w:val="24"/>
        </w:rPr>
        <w:t xml:space="preserve"> за опадајући тренд оболелих од туберкулозе у нашој земљи последњих десет година. Додала је да су управо захваљујући овом пројекту значајна средства уложена у подизање капацитета кључних институција за дијагностику и лечење туберкулозе, набавку лекова и медицинске опреме, развој стручних смерница, едукацију кадра, активно трагање за оболелима и подршку оболелима, што је резултирало смањењем оптерећења туберкулозом у Републици Србији за више од 60% (са 37/100.000 у 2003. годи</w:t>
      </w:r>
      <w:r>
        <w:rPr>
          <w:rFonts w:ascii="Times New Roman" w:eastAsia="Times New Roman" w:hAnsi="Times New Roman" w:cs="Times New Roman"/>
          <w:sz w:val="24"/>
        </w:rPr>
        <w:t>ни на 15/100.000 у 2014. години</w:t>
      </w:r>
      <w:r w:rsidRPr="0084427E">
        <w:rPr>
          <w:rFonts w:ascii="Times New Roman" w:eastAsia="Times New Roman" w:hAnsi="Times New Roman" w:cs="Times New Roman"/>
          <w:sz w:val="24"/>
        </w:rPr>
        <w:t>). Такође је подсетила да је Одбор у периоду од јануара до априла ове године у континуитету информисан о законодавним и другим активностима у области заштите становништ</w:t>
      </w:r>
      <w:r>
        <w:rPr>
          <w:rFonts w:ascii="Times New Roman" w:eastAsia="Times New Roman" w:hAnsi="Times New Roman" w:cs="Times New Roman"/>
          <w:sz w:val="24"/>
        </w:rPr>
        <w:t xml:space="preserve">ва од заразних болести, да је Одбор </w:t>
      </w:r>
      <w:r w:rsidRPr="0084427E">
        <w:rPr>
          <w:rFonts w:ascii="Times New Roman" w:eastAsia="Times New Roman" w:hAnsi="Times New Roman" w:cs="Times New Roman"/>
          <w:sz w:val="24"/>
        </w:rPr>
        <w:t>заједно са стручњацима пратио ситуацију и информисао јавност о значају вакцинације у спречавању ширења ових болести, те</w:t>
      </w:r>
      <w:r>
        <w:rPr>
          <w:rFonts w:ascii="Times New Roman" w:eastAsia="Times New Roman" w:hAnsi="Times New Roman" w:cs="Times New Roman"/>
          <w:sz w:val="24"/>
        </w:rPr>
        <w:t xml:space="preserve"> да је након сагледавања стања</w:t>
      </w:r>
      <w:r w:rsidRPr="0084427E">
        <w:rPr>
          <w:rFonts w:ascii="Times New Roman" w:eastAsia="Times New Roman" w:hAnsi="Times New Roman" w:cs="Times New Roman"/>
          <w:sz w:val="24"/>
        </w:rPr>
        <w:t xml:space="preserve"> иницира</w:t>
      </w:r>
      <w:r>
        <w:rPr>
          <w:rFonts w:ascii="Times New Roman" w:eastAsia="Times New Roman" w:hAnsi="Times New Roman" w:cs="Times New Roman"/>
          <w:sz w:val="24"/>
        </w:rPr>
        <w:t>о измену</w:t>
      </w:r>
      <w:r w:rsidRPr="0084427E">
        <w:rPr>
          <w:rFonts w:ascii="Times New Roman" w:eastAsia="Times New Roman" w:hAnsi="Times New Roman" w:cs="Times New Roman"/>
          <w:sz w:val="24"/>
        </w:rPr>
        <w:t xml:space="preserve"> законске регулативе у овој области </w:t>
      </w:r>
      <w:r>
        <w:rPr>
          <w:rFonts w:ascii="Times New Roman" w:eastAsia="Times New Roman" w:hAnsi="Times New Roman" w:cs="Times New Roman"/>
          <w:sz w:val="24"/>
        </w:rPr>
        <w:t xml:space="preserve">и </w:t>
      </w:r>
      <w:r w:rsidRPr="0084427E">
        <w:rPr>
          <w:rFonts w:ascii="Times New Roman" w:eastAsia="Times New Roman" w:hAnsi="Times New Roman" w:cs="Times New Roman"/>
          <w:sz w:val="24"/>
        </w:rPr>
        <w:t>исказао посвећеност бо</w:t>
      </w:r>
      <w:r>
        <w:rPr>
          <w:rFonts w:ascii="Times New Roman" w:eastAsia="Times New Roman" w:hAnsi="Times New Roman" w:cs="Times New Roman"/>
          <w:sz w:val="24"/>
        </w:rPr>
        <w:t xml:space="preserve">рби против </w:t>
      </w:r>
      <w:r w:rsidRPr="0084427E">
        <w:rPr>
          <w:rFonts w:ascii="Times New Roman" w:eastAsia="Times New Roman" w:hAnsi="Times New Roman" w:cs="Times New Roman"/>
          <w:sz w:val="24"/>
        </w:rPr>
        <w:t>заразних болести. Потом је дала реч проф. др Душану Милисављевићу да образложи свој захтев и  иницијативу.</w:t>
      </w:r>
    </w:p>
    <w:p w:rsidR="00665B55" w:rsidRPr="0084427E" w:rsidRDefault="00665B55" w:rsidP="00665B55">
      <w:pPr>
        <w:spacing w:after="0" w:line="240" w:lineRule="auto"/>
        <w:ind w:firstLine="720"/>
        <w:jc w:val="both"/>
        <w:rPr>
          <w:rFonts w:ascii="Times New Roman" w:eastAsia="Times New Roman" w:hAnsi="Times New Roman" w:cs="Times New Roman"/>
          <w:sz w:val="24"/>
        </w:rPr>
      </w:pPr>
      <w:r w:rsidRPr="0084427E">
        <w:rPr>
          <w:rFonts w:ascii="Calibri" w:eastAsia="Calibri" w:hAnsi="Calibri" w:cs="Calibri"/>
          <w:sz w:val="24"/>
        </w:rPr>
        <w:tab/>
      </w:r>
      <w:r w:rsidRPr="0084427E">
        <w:rPr>
          <w:rFonts w:ascii="Times New Roman" w:eastAsia="Times New Roman" w:hAnsi="Times New Roman" w:cs="Times New Roman"/>
          <w:sz w:val="24"/>
        </w:rPr>
        <w:t xml:space="preserve">Проф. др Душан Милисављевић је истакао да Барселонска декларација представља заједничку борбу </w:t>
      </w:r>
      <w:r w:rsidRPr="0084427E">
        <w:rPr>
          <w:rFonts w:ascii="Times New Roman" w:eastAsia="Times New Roman" w:hAnsi="Times New Roman" w:cs="Times New Roman"/>
        </w:rPr>
        <w:t xml:space="preserve">парламентараца на глобалном нивоу за ефикаснију борбу против туберкулозе, за </w:t>
      </w:r>
      <w:r w:rsidRPr="0084427E">
        <w:rPr>
          <w:rFonts w:ascii="Times New Roman" w:eastAsia="Times New Roman" w:hAnsi="Times New Roman" w:cs="Times New Roman"/>
          <w:sz w:val="24"/>
        </w:rPr>
        <w:t xml:space="preserve">додатни притисак на фармацеутску индустрију да коначно пронађе решење за уништење ове заразне болести, али и </w:t>
      </w:r>
      <w:r>
        <w:rPr>
          <w:rFonts w:ascii="Times New Roman" w:eastAsia="Times New Roman" w:hAnsi="Times New Roman" w:cs="Times New Roman"/>
          <w:sz w:val="24"/>
        </w:rPr>
        <w:t xml:space="preserve">да утиче </w:t>
      </w:r>
      <w:r w:rsidRPr="0084427E">
        <w:rPr>
          <w:rFonts w:ascii="Times New Roman" w:eastAsia="Times New Roman" w:hAnsi="Times New Roman" w:cs="Times New Roman"/>
          <w:sz w:val="24"/>
        </w:rPr>
        <w:t>на владе земаља у којима становништво није покривено овом терапијом. Н</w:t>
      </w:r>
      <w:r>
        <w:rPr>
          <w:rFonts w:ascii="Times New Roman" w:eastAsia="Times New Roman" w:hAnsi="Times New Roman" w:cs="Times New Roman"/>
          <w:sz w:val="24"/>
        </w:rPr>
        <w:t xml:space="preserve">вео је да је </w:t>
      </w:r>
      <w:r w:rsidRPr="0084427E">
        <w:rPr>
          <w:rFonts w:ascii="Times New Roman" w:eastAsia="Times New Roman" w:hAnsi="Times New Roman" w:cs="Times New Roman"/>
          <w:sz w:val="24"/>
        </w:rPr>
        <w:t xml:space="preserve">посланик енглеског парламента Ник Херберт, заједно са министром здравља Јужноафричке Републике, био иницијатор доношења ове декларације 2014. године у Барселони, те да ову глобалну иницијативу тренутно подржавају парламентарци из 96 земаља. Подсетио је да према подацима Светске здравствене организације од туберкулозе у свету годишње умре више од 1,5 милиона људи, да је она оставила трага и на српском становништву и поменуо Ђуру Јакшића и др Лазу Лазаревића, два великана из историје српске књижевности, који су умрли од последица ове болести. </w:t>
      </w:r>
      <w:r>
        <w:rPr>
          <w:rFonts w:ascii="Times New Roman" w:eastAsia="Times New Roman" w:hAnsi="Times New Roman" w:cs="Times New Roman"/>
          <w:sz w:val="24"/>
        </w:rPr>
        <w:t>У</w:t>
      </w:r>
      <w:r w:rsidRPr="0084427E">
        <w:rPr>
          <w:rFonts w:ascii="Times New Roman" w:eastAsia="Times New Roman" w:hAnsi="Times New Roman" w:cs="Times New Roman"/>
          <w:sz w:val="24"/>
        </w:rPr>
        <w:t xml:space="preserve">казао </w:t>
      </w:r>
      <w:r>
        <w:rPr>
          <w:rFonts w:ascii="Times New Roman" w:eastAsia="Times New Roman" w:hAnsi="Times New Roman" w:cs="Times New Roman"/>
          <w:sz w:val="24"/>
        </w:rPr>
        <w:t xml:space="preserve">је </w:t>
      </w:r>
      <w:r w:rsidRPr="0084427E">
        <w:rPr>
          <w:rFonts w:ascii="Times New Roman" w:eastAsia="Times New Roman" w:hAnsi="Times New Roman" w:cs="Times New Roman"/>
          <w:sz w:val="24"/>
        </w:rPr>
        <w:t xml:space="preserve">на важност наших диспанзера за плућне болести и туберкулозу, клиника за пулмулогију, као и Института за јавно здравље Србије ''Др Милан Јовановић Батут'', који заједно са Министарством здравља координишу активности чији је крајњи циљ искорењивање ове заразне болести. Позитивно је оценио своју сарадњу са Министарством </w:t>
      </w:r>
      <w:r>
        <w:rPr>
          <w:rFonts w:ascii="Times New Roman" w:eastAsia="Times New Roman" w:hAnsi="Times New Roman" w:cs="Times New Roman"/>
          <w:sz w:val="24"/>
        </w:rPr>
        <w:t xml:space="preserve">здравља поводом ове иницијативе </w:t>
      </w:r>
      <w:r w:rsidRPr="0084427E">
        <w:rPr>
          <w:rFonts w:ascii="Times New Roman" w:eastAsia="Times New Roman" w:hAnsi="Times New Roman" w:cs="Times New Roman"/>
          <w:sz w:val="24"/>
        </w:rPr>
        <w:t>и додао да је потписивањем Барселонске деклара</w:t>
      </w:r>
      <w:r>
        <w:rPr>
          <w:rFonts w:ascii="Times New Roman" w:eastAsia="Times New Roman" w:hAnsi="Times New Roman" w:cs="Times New Roman"/>
          <w:sz w:val="24"/>
        </w:rPr>
        <w:t>ције од стране министра здравља</w:t>
      </w:r>
      <w:r w:rsidRPr="0084427E">
        <w:rPr>
          <w:rFonts w:ascii="Times New Roman" w:eastAsia="Times New Roman" w:hAnsi="Times New Roman" w:cs="Times New Roman"/>
          <w:sz w:val="24"/>
        </w:rPr>
        <w:t xml:space="preserve"> 22. септембра 2015. године, наша земља сврста</w:t>
      </w:r>
      <w:r>
        <w:rPr>
          <w:rFonts w:ascii="Times New Roman" w:eastAsia="Times New Roman" w:hAnsi="Times New Roman" w:cs="Times New Roman"/>
          <w:sz w:val="24"/>
        </w:rPr>
        <w:t>на</w:t>
      </w:r>
      <w:r w:rsidRPr="0084427E">
        <w:rPr>
          <w:rFonts w:ascii="Times New Roman" w:eastAsia="Times New Roman" w:hAnsi="Times New Roman" w:cs="Times New Roman"/>
          <w:sz w:val="24"/>
        </w:rPr>
        <w:t xml:space="preserve"> у ред развијених земаља Европе које су подржале ову борбу и које на одговоран начин воде јавно-здравствену политику.</w:t>
      </w:r>
    </w:p>
    <w:p w:rsidR="00665B55" w:rsidRPr="0084427E" w:rsidRDefault="00665B55" w:rsidP="00665B55">
      <w:pPr>
        <w:tabs>
          <w:tab w:val="left" w:pos="1035"/>
          <w:tab w:val="left" w:pos="1440"/>
        </w:tabs>
        <w:spacing w:after="0" w:line="240" w:lineRule="auto"/>
        <w:jc w:val="both"/>
        <w:rPr>
          <w:rFonts w:ascii="Times New Roman" w:eastAsia="Times New Roman" w:hAnsi="Times New Roman" w:cs="Times New Roman"/>
          <w:sz w:val="24"/>
        </w:rPr>
      </w:pPr>
      <w:r w:rsidRPr="0084427E">
        <w:rPr>
          <w:rFonts w:ascii="Times New Roman" w:eastAsia="Times New Roman" w:hAnsi="Times New Roman" w:cs="Times New Roman"/>
          <w:sz w:val="24"/>
        </w:rPr>
        <w:lastRenderedPageBreak/>
        <w:tab/>
        <w:t>Проф. др Берислав Векић, државни секретар Министарства здравља, рекао је да Министарство здравља подржава глобалну иницијативу за ефикасну борб</w:t>
      </w:r>
      <w:r>
        <w:rPr>
          <w:rFonts w:ascii="Times New Roman" w:eastAsia="Times New Roman" w:hAnsi="Times New Roman" w:cs="Times New Roman"/>
          <w:sz w:val="24"/>
        </w:rPr>
        <w:t xml:space="preserve">у против туберкулозе; да је </w:t>
      </w:r>
      <w:r w:rsidRPr="0084427E">
        <w:rPr>
          <w:rFonts w:ascii="Times New Roman" w:eastAsia="Times New Roman" w:hAnsi="Times New Roman" w:cs="Times New Roman"/>
          <w:sz w:val="24"/>
        </w:rPr>
        <w:t xml:space="preserve">Србија по броју оболелих од туберкулозе на нивоу развијених земаља, </w:t>
      </w:r>
      <w:r>
        <w:rPr>
          <w:rFonts w:ascii="Times New Roman" w:eastAsia="Times New Roman" w:hAnsi="Times New Roman" w:cs="Times New Roman"/>
          <w:sz w:val="24"/>
        </w:rPr>
        <w:t>и да</w:t>
      </w:r>
      <w:r w:rsidRPr="0084427E">
        <w:rPr>
          <w:rFonts w:ascii="Times New Roman" w:eastAsia="Times New Roman" w:hAnsi="Times New Roman" w:cs="Times New Roman"/>
          <w:sz w:val="24"/>
        </w:rPr>
        <w:t xml:space="preserve"> податак од 36 смртних исхода од последица туберкулозе у нашој земљи указује на потребу интензивнијег ангажовања у овој борби. Сложио се да је значајан помак у контроли туберкулозе у Србији последњих десет година учињен захваљујући средствима Глобалног фонда за борбу против сиде, туберкулозе и маларије. Наиме, 8,3 милиона долара дато је за едукацију, за рано откривање, дијагностику и лечење туберкулозе. Указао је на потребу спречавања ширења резистентне туберкулозе на начин који подразумева универзални приступ превенцији, дијагностици и терапији ове форме болести, те </w:t>
      </w:r>
      <w:r>
        <w:rPr>
          <w:rFonts w:ascii="Times New Roman" w:eastAsia="Times New Roman" w:hAnsi="Times New Roman" w:cs="Times New Roman"/>
          <w:sz w:val="24"/>
        </w:rPr>
        <w:t xml:space="preserve">је </w:t>
      </w:r>
      <w:r w:rsidRPr="0084427E">
        <w:rPr>
          <w:rFonts w:ascii="Times New Roman" w:eastAsia="Times New Roman" w:hAnsi="Times New Roman" w:cs="Times New Roman"/>
          <w:sz w:val="24"/>
        </w:rPr>
        <w:t>додао да ту треба извршити додатни притисак на фармацеутске куће, како би се унапредила ова терапија. Истакао је и проблем латентних сојева туберкулозе и изнео процену да око 21% инфицираних ХИВ-ом има неки облик туберкулозе. Додао је да највећи број оболелих од ове болести у нашу земљу долази из држава бившег Совјетског Савеза и упозорио на опасност ширења ове болести од стране миграната, са којима се као земља интензивно срећемо последњих 6 месеци. Изнео је да су четири мигранта, оболела од туберкулозе након збрињавања у Специјалној болници за плућне болести ''Озрен'' у Сокобањи, побегла и</w:t>
      </w:r>
      <w:r>
        <w:rPr>
          <w:rFonts w:ascii="Times New Roman" w:eastAsia="Times New Roman" w:hAnsi="Times New Roman" w:cs="Times New Roman"/>
          <w:sz w:val="24"/>
        </w:rPr>
        <w:t>з исте</w:t>
      </w:r>
      <w:r w:rsidRPr="0084427E">
        <w:rPr>
          <w:rFonts w:ascii="Times New Roman" w:eastAsia="Times New Roman" w:hAnsi="Times New Roman" w:cs="Times New Roman"/>
          <w:sz w:val="24"/>
        </w:rPr>
        <w:t>, што може довести до ширења инфекције и међу нашим људима. С тим у вези, сматра да треба увести строжију контролу при уласка ових људи у нашу земљу и интензивније се укључити у искорењивање туберкулозе.</w:t>
      </w:r>
    </w:p>
    <w:p w:rsidR="00665B55" w:rsidRPr="0084427E" w:rsidRDefault="00665B55" w:rsidP="00665B55">
      <w:pPr>
        <w:tabs>
          <w:tab w:val="left" w:pos="1035"/>
          <w:tab w:val="left" w:pos="1440"/>
        </w:tabs>
        <w:spacing w:after="0" w:line="240" w:lineRule="auto"/>
        <w:jc w:val="both"/>
        <w:rPr>
          <w:rFonts w:ascii="Times New Roman" w:eastAsia="Times New Roman" w:hAnsi="Times New Roman" w:cs="Times New Roman"/>
          <w:sz w:val="24"/>
        </w:rPr>
      </w:pPr>
      <w:r w:rsidRPr="0084427E">
        <w:rPr>
          <w:rFonts w:ascii="Times New Roman" w:eastAsia="Times New Roman" w:hAnsi="Times New Roman" w:cs="Times New Roman"/>
          <w:sz w:val="24"/>
        </w:rPr>
        <w:tab/>
        <w:t>Др Драган Илић, директор Института за јавно здравље Србије ''Др Милан Јовановић Батут'', нагласио је важност превентивних активности у искорењивању ове заразне болести</w:t>
      </w:r>
      <w:r>
        <w:rPr>
          <w:rFonts w:ascii="Times New Roman" w:eastAsia="Times New Roman" w:hAnsi="Times New Roman" w:cs="Times New Roman"/>
          <w:sz w:val="24"/>
        </w:rPr>
        <w:t xml:space="preserve"> које </w:t>
      </w:r>
      <w:r w:rsidRPr="0084427E">
        <w:rPr>
          <w:rFonts w:ascii="Times New Roman" w:eastAsia="Times New Roman" w:hAnsi="Times New Roman" w:cs="Times New Roman"/>
          <w:sz w:val="24"/>
        </w:rPr>
        <w:t>у нашој земљи почињу са вакцинацијом деце у породилишту. Навео је да су лош економско-социјални статус, ослабљен имунитет од других болести, као и неке ванредне околности, као што је нагли прилив миграната, фактори ко</w:t>
      </w:r>
      <w:r>
        <w:rPr>
          <w:rFonts w:ascii="Times New Roman" w:eastAsia="Times New Roman" w:hAnsi="Times New Roman" w:cs="Times New Roman"/>
          <w:sz w:val="24"/>
        </w:rPr>
        <w:t xml:space="preserve">ји поспешују појаву туберкулозе; да је </w:t>
      </w:r>
      <w:r w:rsidRPr="0084427E">
        <w:rPr>
          <w:rFonts w:ascii="Times New Roman" w:eastAsia="Times New Roman" w:hAnsi="Times New Roman" w:cs="Times New Roman"/>
          <w:sz w:val="24"/>
        </w:rPr>
        <w:t xml:space="preserve">процена да мигранти нису озбиљна претња за здравље становника Србије, </w:t>
      </w:r>
      <w:r>
        <w:rPr>
          <w:rFonts w:ascii="Times New Roman" w:eastAsia="Times New Roman" w:hAnsi="Times New Roman" w:cs="Times New Roman"/>
          <w:sz w:val="24"/>
        </w:rPr>
        <w:t xml:space="preserve">али и да је </w:t>
      </w:r>
      <w:r w:rsidRPr="0084427E">
        <w:rPr>
          <w:rFonts w:ascii="Times New Roman" w:eastAsia="Times New Roman" w:hAnsi="Times New Roman" w:cs="Times New Roman"/>
          <w:sz w:val="24"/>
        </w:rPr>
        <w:t xml:space="preserve"> </w:t>
      </w:r>
      <w:r>
        <w:rPr>
          <w:rFonts w:ascii="Times New Roman" w:eastAsia="Times New Roman" w:hAnsi="Times New Roman" w:cs="Times New Roman"/>
          <w:sz w:val="24"/>
        </w:rPr>
        <w:t>потребан</w:t>
      </w:r>
      <w:r w:rsidRPr="0084427E">
        <w:rPr>
          <w:rFonts w:ascii="Times New Roman" w:eastAsia="Times New Roman" w:hAnsi="Times New Roman" w:cs="Times New Roman"/>
          <w:sz w:val="24"/>
        </w:rPr>
        <w:t xml:space="preserve"> активан и организован надзор ових лица. С тим у вези, напоменуо је обавезу свих миграната, смештених у нашим колективним центрима, да ураде рендгенски снимак плућа. Изнео је да је по завршетку пројекта финансираног средствима Глобалног фонда за борбу против сиде, туберкулозе и маларије, одржана Консензус конференција посвећена туберкулози, на којој су учествовали и представници здравственог система, локалних заједница и невладиних организација, од којих је Црвени крст Србије најактивнија</w:t>
      </w:r>
      <w:r>
        <w:rPr>
          <w:rFonts w:ascii="Times New Roman" w:eastAsia="Times New Roman" w:hAnsi="Times New Roman" w:cs="Times New Roman"/>
          <w:sz w:val="24"/>
        </w:rPr>
        <w:t xml:space="preserve"> организација</w:t>
      </w:r>
      <w:r w:rsidRPr="0084427E">
        <w:rPr>
          <w:rFonts w:ascii="Times New Roman" w:eastAsia="Times New Roman" w:hAnsi="Times New Roman" w:cs="Times New Roman"/>
          <w:sz w:val="24"/>
        </w:rPr>
        <w:t xml:space="preserve">. Наиме, тада је договорено да уколико не буде наставка пројекта и могућности обезбеђивања средстава, да се ове активности наставе и координишу у оквиру Инситута, да се и даље обавља комплетан надзор, праћење, евиденција и планирање превентивних програма у борби против туберкулозе, чиме се постиже гаранција о одрживости неког програма. </w:t>
      </w:r>
    </w:p>
    <w:p w:rsidR="00665B55" w:rsidRDefault="00665B55" w:rsidP="00665B55">
      <w:pPr>
        <w:tabs>
          <w:tab w:val="left" w:pos="1035"/>
          <w:tab w:val="left" w:pos="1440"/>
        </w:tabs>
        <w:spacing w:after="0" w:line="240" w:lineRule="auto"/>
        <w:jc w:val="both"/>
        <w:rPr>
          <w:rFonts w:ascii="Times New Roman" w:eastAsia="Times New Roman" w:hAnsi="Times New Roman" w:cs="Times New Roman"/>
          <w:sz w:val="24"/>
        </w:rPr>
      </w:pPr>
      <w:r w:rsidRPr="0084427E">
        <w:rPr>
          <w:rFonts w:ascii="Times New Roman" w:eastAsia="Times New Roman" w:hAnsi="Times New Roman" w:cs="Times New Roman"/>
          <w:sz w:val="24"/>
        </w:rPr>
        <w:tab/>
        <w:t>Председница Одбора, проф. др Славица Ђукић Дејановић, за</w:t>
      </w:r>
      <w:r>
        <w:rPr>
          <w:rFonts w:ascii="Times New Roman" w:eastAsia="Times New Roman" w:hAnsi="Times New Roman" w:cs="Times New Roman"/>
          <w:sz w:val="24"/>
        </w:rPr>
        <w:t>кључила је да Одбор подржава</w:t>
      </w:r>
      <w:r w:rsidRPr="0084427E">
        <w:rPr>
          <w:rFonts w:ascii="Times New Roman" w:eastAsia="Times New Roman" w:hAnsi="Times New Roman" w:cs="Times New Roman"/>
          <w:sz w:val="24"/>
        </w:rPr>
        <w:t xml:space="preserve"> иницијативу</w:t>
      </w:r>
      <w:r>
        <w:rPr>
          <w:rFonts w:ascii="Times New Roman" w:eastAsia="Times New Roman" w:hAnsi="Times New Roman" w:cs="Times New Roman"/>
          <w:sz w:val="24"/>
        </w:rPr>
        <w:t xml:space="preserve"> за ефикасну борбу против туберкулозе,</w:t>
      </w:r>
      <w:r w:rsidRPr="0084427E">
        <w:rPr>
          <w:rFonts w:ascii="Times New Roman" w:eastAsia="Times New Roman" w:hAnsi="Times New Roman" w:cs="Times New Roman"/>
          <w:sz w:val="24"/>
        </w:rPr>
        <w:t xml:space="preserve"> да је при ставу да борба против заразних болести захтева свеобухватан приступ државе и друштва, уз напомену да је Србија последњих десет година у томе имала значајну помоћ и подршку Глобалног фонда за борбу против сиде, туберкулозе и маларије, те је изразила наду да ће се то наставити кроз неки будући пројекат. Имајући у виду да је ово тема од општег значаја, додала је да поред чланова овог одбора и други народни посланици могу да подрже и потпишу ову декларацију.</w:t>
      </w:r>
    </w:p>
    <w:p w:rsidR="00665B55" w:rsidRPr="00EB5714" w:rsidRDefault="00665B55" w:rsidP="00665B55">
      <w:pPr>
        <w:tabs>
          <w:tab w:val="left" w:pos="1035"/>
          <w:tab w:val="left" w:pos="1440"/>
        </w:tabs>
        <w:spacing w:after="0" w:line="240" w:lineRule="auto"/>
        <w:jc w:val="both"/>
        <w:rPr>
          <w:rFonts w:ascii="Times New Roman" w:eastAsia="Times New Roman" w:hAnsi="Times New Roman" w:cs="Times New Roman"/>
          <w:sz w:val="24"/>
        </w:rPr>
      </w:pPr>
    </w:p>
    <w:p w:rsidR="00665B55" w:rsidRDefault="00665B55" w:rsidP="00665B55">
      <w:pPr>
        <w:tabs>
          <w:tab w:val="left" w:pos="1440"/>
        </w:tabs>
        <w:spacing w:after="0" w:line="240" w:lineRule="auto"/>
        <w:jc w:val="both"/>
        <w:rPr>
          <w:rFonts w:ascii="Times New Roman" w:eastAsia="Times New Roman" w:hAnsi="Times New Roman" w:cs="Times New Roman"/>
          <w:sz w:val="24"/>
        </w:rPr>
      </w:pPr>
      <w:r w:rsidRPr="00EB5714">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 xml:space="preserve"> </w:t>
      </w:r>
      <w:r w:rsidRPr="00EB5714">
        <w:rPr>
          <w:rFonts w:ascii="Times New Roman" w:eastAsia="Times New Roman" w:hAnsi="Times New Roman" w:cs="Times New Roman"/>
          <w:sz w:val="24"/>
        </w:rPr>
        <w:t xml:space="preserve">Друга тачка дневног реда </w:t>
      </w:r>
      <w:r w:rsidRPr="00EB5714">
        <w:rPr>
          <w:rFonts w:ascii="Times New Roman" w:eastAsia="Times New Roman" w:hAnsi="Times New Roman" w:cs="Times New Roman"/>
          <w:b/>
          <w:sz w:val="24"/>
        </w:rPr>
        <w:t>–    Разно</w:t>
      </w:r>
      <w:r w:rsidRPr="00EB5714">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EB5714">
        <w:rPr>
          <w:rFonts w:ascii="Times New Roman" w:eastAsia="Times New Roman" w:hAnsi="Times New Roman" w:cs="Times New Roman"/>
          <w:sz w:val="24"/>
        </w:rPr>
        <w:t xml:space="preserve"> </w:t>
      </w:r>
    </w:p>
    <w:p w:rsidR="00665B55" w:rsidRDefault="00665B55" w:rsidP="00665B55">
      <w:pPr>
        <w:tabs>
          <w:tab w:val="left" w:pos="1440"/>
        </w:tabs>
        <w:spacing w:after="0" w:line="240" w:lineRule="auto"/>
        <w:jc w:val="both"/>
        <w:rPr>
          <w:rFonts w:ascii="Times New Roman" w:eastAsia="Times New Roman" w:hAnsi="Times New Roman" w:cs="Times New Roman"/>
          <w:sz w:val="24"/>
        </w:rPr>
      </w:pPr>
    </w:p>
    <w:p w:rsidR="00665B55" w:rsidRDefault="00665B55" w:rsidP="00665B55">
      <w:pPr>
        <w:tabs>
          <w:tab w:val="left" w:pos="14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w:t>
      </w:r>
      <w:r w:rsidRPr="00EB5714">
        <w:rPr>
          <w:rFonts w:ascii="Times New Roman" w:eastAsia="Times New Roman" w:hAnsi="Times New Roman" w:cs="Times New Roman"/>
          <w:sz w:val="24"/>
        </w:rPr>
        <w:t>Поводом ове тачке дневног реда није било предлога ни дискусије.</w:t>
      </w:r>
    </w:p>
    <w:p w:rsidR="00665B55" w:rsidRPr="00EB5714" w:rsidRDefault="00665B55" w:rsidP="00665B55">
      <w:pPr>
        <w:tabs>
          <w:tab w:val="left" w:pos="1440"/>
        </w:tabs>
        <w:spacing w:after="0" w:line="240" w:lineRule="auto"/>
        <w:jc w:val="both"/>
        <w:rPr>
          <w:rFonts w:ascii="Times New Roman" w:eastAsia="Times New Roman" w:hAnsi="Times New Roman" w:cs="Times New Roman"/>
          <w:sz w:val="24"/>
        </w:rPr>
      </w:pPr>
    </w:p>
    <w:p w:rsidR="00665B55" w:rsidRPr="00EB5714" w:rsidRDefault="00665B55" w:rsidP="00665B55">
      <w:pPr>
        <w:tabs>
          <w:tab w:val="left" w:pos="1440"/>
        </w:tabs>
        <w:spacing w:after="0" w:line="240" w:lineRule="auto"/>
        <w:jc w:val="both"/>
        <w:rPr>
          <w:rFonts w:ascii="Times New Roman" w:eastAsia="Times New Roman" w:hAnsi="Times New Roman" w:cs="Times New Roman"/>
          <w:sz w:val="24"/>
        </w:rPr>
      </w:pPr>
      <w:r w:rsidRPr="00EB5714">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sidRPr="00EB5714">
        <w:rPr>
          <w:rFonts w:ascii="Times New Roman" w:eastAsia="Times New Roman" w:hAnsi="Times New Roman" w:cs="Times New Roman"/>
          <w:sz w:val="24"/>
        </w:rPr>
        <w:t>Седница је завршена у 1</w:t>
      </w:r>
      <w:r w:rsidRPr="0084427E">
        <w:rPr>
          <w:rFonts w:ascii="Times New Roman" w:eastAsia="Times New Roman" w:hAnsi="Times New Roman" w:cs="Times New Roman"/>
          <w:sz w:val="24"/>
        </w:rPr>
        <w:t>4</w:t>
      </w:r>
      <w:r w:rsidRPr="00EB5714">
        <w:rPr>
          <w:rFonts w:ascii="Times New Roman" w:eastAsia="Times New Roman" w:hAnsi="Times New Roman" w:cs="Times New Roman"/>
          <w:sz w:val="24"/>
        </w:rPr>
        <w:t>,</w:t>
      </w:r>
      <w:r>
        <w:rPr>
          <w:rFonts w:ascii="Times New Roman" w:eastAsia="Times New Roman" w:hAnsi="Times New Roman" w:cs="Times New Roman"/>
          <w:sz w:val="24"/>
        </w:rPr>
        <w:t>0</w:t>
      </w:r>
      <w:r w:rsidRPr="00EB5714">
        <w:rPr>
          <w:rFonts w:ascii="Times New Roman" w:eastAsia="Times New Roman" w:hAnsi="Times New Roman" w:cs="Times New Roman"/>
          <w:sz w:val="24"/>
        </w:rPr>
        <w:t>0  часова.</w:t>
      </w:r>
    </w:p>
    <w:p w:rsidR="00665B55" w:rsidRDefault="00665B55" w:rsidP="00665B55">
      <w:pPr>
        <w:tabs>
          <w:tab w:val="left" w:pos="960"/>
        </w:tabs>
        <w:spacing w:after="0" w:line="240" w:lineRule="auto"/>
        <w:jc w:val="both"/>
        <w:rPr>
          <w:rFonts w:ascii="Times New Roman" w:eastAsia="Times New Roman" w:hAnsi="Times New Roman" w:cs="Times New Roman"/>
          <w:sz w:val="24"/>
        </w:rPr>
      </w:pPr>
      <w:r w:rsidRPr="00EB5714">
        <w:rPr>
          <w:rFonts w:ascii="Times New Roman" w:eastAsia="Times New Roman" w:hAnsi="Times New Roman" w:cs="Times New Roman"/>
          <w:sz w:val="24"/>
        </w:rPr>
        <w:t xml:space="preserve">           </w:t>
      </w:r>
    </w:p>
    <w:p w:rsidR="00665B55" w:rsidRDefault="00665B55" w:rsidP="00665B55">
      <w:pPr>
        <w:tabs>
          <w:tab w:val="left" w:pos="960"/>
        </w:tabs>
        <w:spacing w:after="0" w:line="240" w:lineRule="auto"/>
        <w:jc w:val="both"/>
        <w:rPr>
          <w:rFonts w:ascii="Times New Roman" w:eastAsia="Times New Roman" w:hAnsi="Times New Roman" w:cs="Times New Roman"/>
          <w:sz w:val="24"/>
        </w:rPr>
      </w:pPr>
    </w:p>
    <w:p w:rsidR="00665B55" w:rsidRDefault="00665B55" w:rsidP="00665B55">
      <w:pPr>
        <w:tabs>
          <w:tab w:val="left" w:pos="960"/>
        </w:tabs>
        <w:spacing w:after="0" w:line="240" w:lineRule="auto"/>
        <w:jc w:val="both"/>
        <w:rPr>
          <w:rFonts w:ascii="Times New Roman" w:eastAsia="Times New Roman" w:hAnsi="Times New Roman" w:cs="Times New Roman"/>
          <w:sz w:val="24"/>
        </w:rPr>
      </w:pPr>
    </w:p>
    <w:p w:rsidR="00665B55" w:rsidRPr="00EB5714" w:rsidRDefault="00665B55" w:rsidP="00665B55">
      <w:pPr>
        <w:tabs>
          <w:tab w:val="left" w:pos="960"/>
        </w:tabs>
        <w:spacing w:after="0" w:line="240" w:lineRule="auto"/>
        <w:jc w:val="both"/>
        <w:rPr>
          <w:rFonts w:ascii="Times New Roman" w:eastAsia="Times New Roman" w:hAnsi="Times New Roman" w:cs="Times New Roman"/>
          <w:sz w:val="24"/>
        </w:rPr>
      </w:pPr>
    </w:p>
    <w:p w:rsidR="00665B55" w:rsidRPr="0084427E" w:rsidRDefault="00665B55" w:rsidP="00665B55">
      <w:pPr>
        <w:tabs>
          <w:tab w:val="left" w:pos="960"/>
        </w:tabs>
        <w:spacing w:after="0" w:line="240" w:lineRule="auto"/>
        <w:jc w:val="both"/>
        <w:rPr>
          <w:rFonts w:ascii="Times New Roman" w:eastAsia="Times New Roman" w:hAnsi="Times New Roman" w:cs="Times New Roman"/>
          <w:sz w:val="24"/>
        </w:rPr>
      </w:pPr>
      <w:r w:rsidRPr="00EB5714">
        <w:rPr>
          <w:rFonts w:ascii="Times New Roman" w:eastAsia="Times New Roman" w:hAnsi="Times New Roman" w:cs="Times New Roman"/>
          <w:sz w:val="24"/>
        </w:rPr>
        <w:t xml:space="preserve">       </w:t>
      </w:r>
      <w:r w:rsidRPr="0084427E">
        <w:rPr>
          <w:rFonts w:ascii="Times New Roman" w:eastAsia="Times New Roman" w:hAnsi="Times New Roman" w:cs="Times New Roman"/>
          <w:sz w:val="24"/>
        </w:rPr>
        <w:t xml:space="preserve">СЕКРЕТАР                                                                       ПРЕДСЕДНИК </w:t>
      </w:r>
    </w:p>
    <w:p w:rsidR="00665B55" w:rsidRDefault="00665B55" w:rsidP="00665B55">
      <w:pPr>
        <w:tabs>
          <w:tab w:val="left" w:pos="5805"/>
        </w:tabs>
        <w:spacing w:after="0" w:line="240" w:lineRule="auto"/>
        <w:ind w:right="-165" w:hanging="142"/>
        <w:jc w:val="both"/>
        <w:rPr>
          <w:rFonts w:ascii="Times New Roman" w:eastAsia="Times New Roman" w:hAnsi="Times New Roman" w:cs="Times New Roman"/>
          <w:sz w:val="24"/>
        </w:rPr>
      </w:pPr>
      <w:r w:rsidRPr="0084427E">
        <w:rPr>
          <w:rFonts w:ascii="Times New Roman" w:eastAsia="Times New Roman" w:hAnsi="Times New Roman" w:cs="Times New Roman"/>
          <w:sz w:val="24"/>
        </w:rPr>
        <w:t xml:space="preserve">  </w:t>
      </w:r>
    </w:p>
    <w:p w:rsidR="00665B55" w:rsidRPr="0084427E" w:rsidRDefault="00665B55" w:rsidP="00665B55">
      <w:pPr>
        <w:tabs>
          <w:tab w:val="left" w:pos="5805"/>
        </w:tabs>
        <w:spacing w:after="0" w:line="240" w:lineRule="auto"/>
        <w:ind w:right="-165" w:hanging="142"/>
        <w:jc w:val="both"/>
        <w:rPr>
          <w:rFonts w:ascii="Times New Roman" w:eastAsia="Times New Roman" w:hAnsi="Times New Roman" w:cs="Times New Roman"/>
          <w:sz w:val="24"/>
        </w:rPr>
      </w:pPr>
      <w:r w:rsidRPr="0084427E">
        <w:rPr>
          <w:rFonts w:ascii="Times New Roman" w:eastAsia="Times New Roman" w:hAnsi="Times New Roman" w:cs="Times New Roman"/>
          <w:sz w:val="24"/>
        </w:rPr>
        <w:t xml:space="preserve">Божана Војиновић                                         </w:t>
      </w:r>
      <w:r>
        <w:rPr>
          <w:rFonts w:ascii="Times New Roman" w:eastAsia="Times New Roman" w:hAnsi="Times New Roman" w:cs="Times New Roman"/>
          <w:sz w:val="24"/>
        </w:rPr>
        <w:t xml:space="preserve">          </w:t>
      </w:r>
      <w:r w:rsidRPr="0084427E">
        <w:rPr>
          <w:rFonts w:ascii="Times New Roman" w:eastAsia="Times New Roman" w:hAnsi="Times New Roman" w:cs="Times New Roman"/>
          <w:sz w:val="24"/>
        </w:rPr>
        <w:t xml:space="preserve">    Проф. др Славица Ђукић Дејановић</w:t>
      </w:r>
    </w:p>
    <w:p w:rsidR="00665B55" w:rsidRPr="0084427E" w:rsidRDefault="00665B55" w:rsidP="00665B55">
      <w:pPr>
        <w:tabs>
          <w:tab w:val="left" w:pos="900"/>
        </w:tabs>
        <w:spacing w:after="0" w:line="240" w:lineRule="auto"/>
        <w:jc w:val="both"/>
        <w:rPr>
          <w:rFonts w:ascii="Times New Roman" w:eastAsia="Times New Roman" w:hAnsi="Times New Roman" w:cs="Times New Roman"/>
          <w:sz w:val="24"/>
        </w:rPr>
      </w:pPr>
    </w:p>
    <w:p w:rsidR="00665B55" w:rsidRPr="0084427E" w:rsidRDefault="00665B55" w:rsidP="00665B55">
      <w:pPr>
        <w:tabs>
          <w:tab w:val="left" w:pos="1440"/>
        </w:tabs>
        <w:spacing w:after="0" w:line="240" w:lineRule="auto"/>
        <w:jc w:val="both"/>
        <w:rPr>
          <w:rFonts w:ascii="Times New Roman" w:eastAsia="Times New Roman" w:hAnsi="Times New Roman" w:cs="Times New Roman"/>
          <w:sz w:val="24"/>
        </w:rPr>
      </w:pPr>
    </w:p>
    <w:p w:rsidR="00665B55" w:rsidRPr="0084427E" w:rsidRDefault="00665B55" w:rsidP="00665B55">
      <w:pPr>
        <w:tabs>
          <w:tab w:val="left" w:pos="1440"/>
        </w:tabs>
        <w:spacing w:after="0" w:line="240" w:lineRule="auto"/>
        <w:jc w:val="both"/>
        <w:rPr>
          <w:rFonts w:ascii="Calibri" w:eastAsia="Calibri" w:hAnsi="Calibri" w:cs="Calibri"/>
          <w:sz w:val="26"/>
        </w:rPr>
      </w:pPr>
    </w:p>
    <w:p w:rsidR="00665B55" w:rsidRPr="0084427E" w:rsidRDefault="00665B55" w:rsidP="00665B55">
      <w:pPr>
        <w:tabs>
          <w:tab w:val="left" w:pos="900"/>
        </w:tabs>
        <w:spacing w:after="0" w:line="240" w:lineRule="auto"/>
        <w:jc w:val="both"/>
        <w:rPr>
          <w:rFonts w:ascii="Times New Roman" w:eastAsia="Times New Roman" w:hAnsi="Times New Roman" w:cs="Times New Roman"/>
          <w:sz w:val="24"/>
        </w:rPr>
      </w:pPr>
    </w:p>
    <w:p w:rsidR="00665B55" w:rsidRPr="0084427E" w:rsidRDefault="00665B55" w:rsidP="00665B55">
      <w:pPr>
        <w:tabs>
          <w:tab w:val="left" w:pos="1440"/>
        </w:tabs>
        <w:spacing w:after="0" w:line="240" w:lineRule="auto"/>
        <w:jc w:val="both"/>
        <w:rPr>
          <w:rFonts w:ascii="Times New Roman" w:eastAsia="Times New Roman" w:hAnsi="Times New Roman" w:cs="Times New Roman"/>
          <w:sz w:val="26"/>
        </w:rPr>
      </w:pPr>
    </w:p>
    <w:p w:rsidR="00665B55" w:rsidRPr="0084427E" w:rsidRDefault="00665B55" w:rsidP="00665B55">
      <w:pPr>
        <w:tabs>
          <w:tab w:val="left" w:pos="1020"/>
        </w:tabs>
        <w:spacing w:after="0" w:line="240" w:lineRule="auto"/>
        <w:jc w:val="both"/>
        <w:rPr>
          <w:rFonts w:ascii="Times New Roman" w:eastAsia="Times New Roman" w:hAnsi="Times New Roman" w:cs="Times New Roman"/>
          <w:sz w:val="24"/>
        </w:rPr>
      </w:pPr>
    </w:p>
    <w:p w:rsidR="00665B55" w:rsidRPr="0084427E" w:rsidRDefault="00665B55" w:rsidP="00665B55">
      <w:pPr>
        <w:tabs>
          <w:tab w:val="left" w:pos="1020"/>
        </w:tabs>
        <w:spacing w:after="0" w:line="240" w:lineRule="auto"/>
        <w:jc w:val="both"/>
        <w:rPr>
          <w:rFonts w:ascii="Times New Roman" w:eastAsia="Times New Roman" w:hAnsi="Times New Roman" w:cs="Times New Roman"/>
          <w:sz w:val="24"/>
        </w:rPr>
      </w:pPr>
    </w:p>
    <w:p w:rsidR="00665B55" w:rsidRPr="0084427E" w:rsidRDefault="00665B55" w:rsidP="00665B55">
      <w:pPr>
        <w:tabs>
          <w:tab w:val="left" w:pos="1020"/>
          <w:tab w:val="left" w:pos="3402"/>
        </w:tabs>
        <w:spacing w:after="0" w:line="240" w:lineRule="auto"/>
        <w:jc w:val="both"/>
        <w:rPr>
          <w:rFonts w:ascii="Times New Roman" w:eastAsia="Times New Roman" w:hAnsi="Times New Roman" w:cs="Times New Roman"/>
          <w:sz w:val="24"/>
        </w:rPr>
      </w:pPr>
      <w:r w:rsidRPr="0084427E">
        <w:rPr>
          <w:rFonts w:ascii="Times New Roman" w:eastAsia="Times New Roman" w:hAnsi="Times New Roman" w:cs="Times New Roman"/>
          <w:sz w:val="24"/>
        </w:rPr>
        <w:t xml:space="preserve">               </w:t>
      </w:r>
    </w:p>
    <w:p w:rsidR="00665B55" w:rsidRPr="0084427E" w:rsidRDefault="00665B55" w:rsidP="00665B55">
      <w:pPr>
        <w:tabs>
          <w:tab w:val="left" w:pos="960"/>
        </w:tabs>
        <w:spacing w:after="0" w:line="240" w:lineRule="auto"/>
        <w:jc w:val="both"/>
        <w:rPr>
          <w:rFonts w:ascii="Times New Roman" w:eastAsia="Times New Roman" w:hAnsi="Times New Roman" w:cs="Times New Roman"/>
          <w:sz w:val="24"/>
        </w:rPr>
      </w:pPr>
      <w:r w:rsidRPr="0084427E">
        <w:rPr>
          <w:rFonts w:ascii="Times New Roman" w:eastAsia="Times New Roman" w:hAnsi="Times New Roman" w:cs="Times New Roman"/>
          <w:sz w:val="24"/>
        </w:rPr>
        <w:t xml:space="preserve">  </w:t>
      </w:r>
    </w:p>
    <w:p w:rsidR="00665B55" w:rsidRPr="0084427E" w:rsidRDefault="00665B55" w:rsidP="00665B55">
      <w:pPr>
        <w:tabs>
          <w:tab w:val="left" w:pos="960"/>
        </w:tabs>
        <w:spacing w:after="0" w:line="240" w:lineRule="auto"/>
        <w:jc w:val="both"/>
        <w:rPr>
          <w:rFonts w:ascii="Times New Roman" w:eastAsia="Times New Roman" w:hAnsi="Times New Roman" w:cs="Times New Roman"/>
          <w:sz w:val="24"/>
        </w:rPr>
      </w:pPr>
    </w:p>
    <w:p w:rsidR="00665B55" w:rsidRPr="0084427E" w:rsidRDefault="00665B55" w:rsidP="00665B55">
      <w:pPr>
        <w:tabs>
          <w:tab w:val="left" w:pos="1440"/>
        </w:tabs>
        <w:spacing w:after="0" w:line="240" w:lineRule="auto"/>
        <w:jc w:val="both"/>
        <w:rPr>
          <w:rFonts w:ascii="Times New Roman" w:eastAsia="Times New Roman" w:hAnsi="Times New Roman" w:cs="Times New Roman"/>
          <w:sz w:val="26"/>
        </w:rPr>
      </w:pPr>
    </w:p>
    <w:p w:rsidR="00665B55" w:rsidRPr="0084427E" w:rsidRDefault="00665B55" w:rsidP="00665B55">
      <w:pPr>
        <w:tabs>
          <w:tab w:val="left" w:pos="1140"/>
        </w:tabs>
        <w:spacing w:after="0" w:line="240" w:lineRule="auto"/>
        <w:jc w:val="both"/>
        <w:rPr>
          <w:rFonts w:ascii="Times New Roman" w:eastAsia="Times New Roman" w:hAnsi="Times New Roman" w:cs="Times New Roman"/>
          <w:sz w:val="24"/>
        </w:rPr>
      </w:pPr>
    </w:p>
    <w:p w:rsidR="00665B55" w:rsidRPr="0084427E" w:rsidRDefault="00665B55" w:rsidP="00665B55">
      <w:pPr>
        <w:tabs>
          <w:tab w:val="left" w:pos="1440"/>
        </w:tabs>
        <w:spacing w:after="0" w:line="240" w:lineRule="auto"/>
        <w:jc w:val="both"/>
        <w:rPr>
          <w:rFonts w:ascii="Times New Roman" w:eastAsia="Times New Roman" w:hAnsi="Times New Roman" w:cs="Times New Roman"/>
          <w:sz w:val="26"/>
        </w:rPr>
      </w:pPr>
    </w:p>
    <w:p w:rsidR="00665B55" w:rsidRPr="0084427E" w:rsidRDefault="00665B55" w:rsidP="00665B55">
      <w:pPr>
        <w:tabs>
          <w:tab w:val="left" w:pos="1440"/>
        </w:tabs>
        <w:spacing w:after="0" w:line="240" w:lineRule="auto"/>
        <w:jc w:val="both"/>
        <w:rPr>
          <w:rFonts w:ascii="Times New Roman" w:eastAsia="Times New Roman" w:hAnsi="Times New Roman" w:cs="Times New Roman"/>
          <w:sz w:val="26"/>
        </w:rPr>
      </w:pPr>
    </w:p>
    <w:p w:rsidR="00665B55" w:rsidRPr="0084427E" w:rsidRDefault="00665B55" w:rsidP="00665B55">
      <w:pPr>
        <w:tabs>
          <w:tab w:val="left" w:pos="1440"/>
        </w:tabs>
        <w:spacing w:after="0" w:line="240" w:lineRule="auto"/>
        <w:jc w:val="both"/>
        <w:rPr>
          <w:rFonts w:ascii="Times New Roman" w:eastAsia="Times New Roman" w:hAnsi="Times New Roman" w:cs="Times New Roman"/>
          <w:sz w:val="26"/>
        </w:rPr>
      </w:pPr>
    </w:p>
    <w:p w:rsidR="00665B55" w:rsidRPr="0084427E" w:rsidRDefault="00665B55" w:rsidP="00665B55">
      <w:pPr>
        <w:tabs>
          <w:tab w:val="left" w:pos="1440"/>
        </w:tabs>
        <w:spacing w:after="0" w:line="240" w:lineRule="auto"/>
        <w:jc w:val="both"/>
        <w:rPr>
          <w:rFonts w:ascii="Times New Roman" w:eastAsia="Times New Roman" w:hAnsi="Times New Roman" w:cs="Times New Roman"/>
          <w:sz w:val="26"/>
        </w:rPr>
      </w:pPr>
    </w:p>
    <w:p w:rsidR="00665B55" w:rsidRPr="0084427E" w:rsidRDefault="00665B55" w:rsidP="00665B55">
      <w:pPr>
        <w:tabs>
          <w:tab w:val="left" w:pos="1440"/>
        </w:tabs>
        <w:spacing w:after="0" w:line="240" w:lineRule="auto"/>
        <w:jc w:val="both"/>
        <w:rPr>
          <w:rFonts w:ascii="Times New Roman" w:eastAsia="Times New Roman" w:hAnsi="Times New Roman" w:cs="Times New Roman"/>
          <w:sz w:val="26"/>
        </w:rPr>
      </w:pPr>
    </w:p>
    <w:p w:rsidR="00665B55" w:rsidRPr="0084427E" w:rsidRDefault="00665B55" w:rsidP="00665B55">
      <w:pPr>
        <w:tabs>
          <w:tab w:val="left" w:pos="1440"/>
        </w:tabs>
        <w:spacing w:after="0" w:line="240" w:lineRule="auto"/>
        <w:jc w:val="both"/>
        <w:rPr>
          <w:rFonts w:ascii="Times New Roman" w:eastAsia="Times New Roman" w:hAnsi="Times New Roman" w:cs="Times New Roman"/>
          <w:sz w:val="26"/>
        </w:rPr>
      </w:pPr>
    </w:p>
    <w:p w:rsidR="00665B55" w:rsidRPr="0084427E" w:rsidRDefault="00665B55" w:rsidP="00665B55">
      <w:pPr>
        <w:tabs>
          <w:tab w:val="left" w:pos="1440"/>
        </w:tabs>
        <w:spacing w:after="0" w:line="240" w:lineRule="auto"/>
        <w:jc w:val="both"/>
        <w:rPr>
          <w:rFonts w:ascii="Times New Roman" w:eastAsia="Times New Roman" w:hAnsi="Times New Roman" w:cs="Times New Roman"/>
          <w:sz w:val="26"/>
        </w:rPr>
      </w:pPr>
    </w:p>
    <w:p w:rsidR="00665B55" w:rsidRPr="0084427E" w:rsidRDefault="00665B55" w:rsidP="00665B55">
      <w:pPr>
        <w:tabs>
          <w:tab w:val="left" w:pos="1440"/>
        </w:tabs>
        <w:spacing w:after="0" w:line="240" w:lineRule="auto"/>
        <w:jc w:val="both"/>
        <w:rPr>
          <w:rFonts w:ascii="Times New Roman" w:eastAsia="Times New Roman" w:hAnsi="Times New Roman" w:cs="Times New Roman"/>
          <w:sz w:val="26"/>
        </w:rPr>
      </w:pPr>
    </w:p>
    <w:p w:rsidR="00665B55" w:rsidRPr="0084427E" w:rsidRDefault="00665B55" w:rsidP="00665B55">
      <w:pPr>
        <w:tabs>
          <w:tab w:val="left" w:pos="1440"/>
        </w:tabs>
        <w:spacing w:after="0" w:line="240" w:lineRule="auto"/>
        <w:jc w:val="both"/>
        <w:rPr>
          <w:rFonts w:ascii="Times New Roman" w:eastAsia="Times New Roman" w:hAnsi="Times New Roman" w:cs="Times New Roman"/>
          <w:sz w:val="26"/>
        </w:rPr>
      </w:pPr>
    </w:p>
    <w:p w:rsidR="00665B55" w:rsidRPr="0084427E" w:rsidRDefault="00665B55" w:rsidP="00665B55">
      <w:pPr>
        <w:tabs>
          <w:tab w:val="left" w:pos="1440"/>
        </w:tabs>
        <w:spacing w:after="0" w:line="240" w:lineRule="auto"/>
        <w:jc w:val="both"/>
        <w:rPr>
          <w:rFonts w:ascii="Times New Roman" w:eastAsia="Times New Roman" w:hAnsi="Times New Roman" w:cs="Times New Roman"/>
          <w:sz w:val="26"/>
        </w:rPr>
      </w:pPr>
    </w:p>
    <w:p w:rsidR="00665B55" w:rsidRPr="0084427E" w:rsidRDefault="00665B55" w:rsidP="00665B55">
      <w:pPr>
        <w:tabs>
          <w:tab w:val="left" w:pos="1440"/>
        </w:tabs>
        <w:spacing w:after="0" w:line="240" w:lineRule="auto"/>
        <w:jc w:val="both"/>
        <w:rPr>
          <w:rFonts w:ascii="Times New Roman" w:eastAsia="Times New Roman" w:hAnsi="Times New Roman" w:cs="Times New Roman"/>
          <w:sz w:val="26"/>
        </w:rPr>
      </w:pPr>
    </w:p>
    <w:p w:rsidR="00665B55" w:rsidRPr="0084427E" w:rsidRDefault="00665B55" w:rsidP="00665B55">
      <w:pPr>
        <w:tabs>
          <w:tab w:val="left" w:pos="1440"/>
        </w:tabs>
        <w:spacing w:after="0" w:line="240" w:lineRule="auto"/>
        <w:ind w:right="-97"/>
        <w:jc w:val="both"/>
        <w:rPr>
          <w:rFonts w:ascii="Times New Roman" w:eastAsia="Times New Roman" w:hAnsi="Times New Roman" w:cs="Times New Roman"/>
          <w:sz w:val="24"/>
        </w:rPr>
      </w:pPr>
      <w:r w:rsidRPr="0084427E">
        <w:rPr>
          <w:rFonts w:ascii="Times New Roman" w:eastAsia="Times New Roman" w:hAnsi="Times New Roman" w:cs="Times New Roman"/>
          <w:sz w:val="24"/>
        </w:rPr>
        <w:t xml:space="preserve">         </w:t>
      </w:r>
    </w:p>
    <w:p w:rsidR="00665B55" w:rsidRPr="0084427E" w:rsidRDefault="00665B55" w:rsidP="00665B55">
      <w:pPr>
        <w:tabs>
          <w:tab w:val="left" w:pos="1440"/>
        </w:tabs>
        <w:spacing w:after="0" w:line="240" w:lineRule="auto"/>
        <w:jc w:val="both"/>
        <w:rPr>
          <w:rFonts w:ascii="Times New Roman" w:eastAsia="Times New Roman" w:hAnsi="Times New Roman" w:cs="Times New Roman"/>
          <w:sz w:val="26"/>
        </w:rPr>
      </w:pPr>
    </w:p>
    <w:p w:rsidR="00665B55" w:rsidRPr="0084427E" w:rsidRDefault="00665B55" w:rsidP="00665B55">
      <w:pPr>
        <w:tabs>
          <w:tab w:val="left" w:pos="1440"/>
        </w:tabs>
        <w:spacing w:after="0" w:line="240" w:lineRule="auto"/>
        <w:jc w:val="both"/>
        <w:rPr>
          <w:rFonts w:ascii="Times New Roman" w:eastAsia="Times New Roman" w:hAnsi="Times New Roman" w:cs="Times New Roman"/>
          <w:sz w:val="26"/>
        </w:rPr>
      </w:pPr>
    </w:p>
    <w:p w:rsidR="00665B55" w:rsidRPr="0084427E" w:rsidRDefault="00665B55" w:rsidP="00665B55">
      <w:pPr>
        <w:tabs>
          <w:tab w:val="left" w:pos="1440"/>
        </w:tabs>
        <w:spacing w:after="0" w:line="240" w:lineRule="auto"/>
        <w:jc w:val="both"/>
        <w:rPr>
          <w:rFonts w:ascii="Times New Roman" w:eastAsia="Times New Roman" w:hAnsi="Times New Roman" w:cs="Times New Roman"/>
          <w:sz w:val="26"/>
        </w:rPr>
      </w:pPr>
    </w:p>
    <w:p w:rsidR="00665B55" w:rsidRPr="0084427E" w:rsidRDefault="00665B55" w:rsidP="00665B55">
      <w:pPr>
        <w:tabs>
          <w:tab w:val="left" w:pos="1440"/>
        </w:tabs>
        <w:spacing w:after="0" w:line="240" w:lineRule="auto"/>
        <w:jc w:val="both"/>
        <w:rPr>
          <w:rFonts w:ascii="Times New Roman" w:eastAsia="Times New Roman" w:hAnsi="Times New Roman" w:cs="Times New Roman"/>
          <w:sz w:val="26"/>
        </w:rPr>
      </w:pPr>
    </w:p>
    <w:p w:rsidR="00665B55" w:rsidRPr="0084427E" w:rsidRDefault="00665B55" w:rsidP="00665B55">
      <w:pPr>
        <w:tabs>
          <w:tab w:val="left" w:pos="1440"/>
        </w:tabs>
        <w:spacing w:after="0" w:line="240" w:lineRule="auto"/>
        <w:jc w:val="both"/>
        <w:rPr>
          <w:rFonts w:ascii="Times New Roman" w:eastAsia="Times New Roman" w:hAnsi="Times New Roman" w:cs="Times New Roman"/>
          <w:sz w:val="26"/>
        </w:rPr>
      </w:pPr>
    </w:p>
    <w:p w:rsidR="00031CD2" w:rsidRDefault="00031CD2">
      <w:bookmarkStart w:id="0" w:name="_GoBack"/>
      <w:bookmarkEnd w:id="0"/>
    </w:p>
    <w:sectPr w:rsidR="00031CD2" w:rsidSect="009B55B1">
      <w:headerReference w:type="default" r:id="rId6"/>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420076"/>
      <w:docPartObj>
        <w:docPartGallery w:val="Page Numbers (Top of Page)"/>
        <w:docPartUnique/>
      </w:docPartObj>
    </w:sdtPr>
    <w:sdtEndPr>
      <w:rPr>
        <w:noProof/>
      </w:rPr>
    </w:sdtEndPr>
    <w:sdtContent>
      <w:p w:rsidR="009B55B1" w:rsidRDefault="00AD7421">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9B55B1" w:rsidRDefault="00AD74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0CE6"/>
    <w:multiLevelType w:val="multilevel"/>
    <w:tmpl w:val="DDB2A5C8"/>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16"/>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0A21"/>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B5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0016"/>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D7421"/>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B55"/>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B55"/>
    <w:pPr>
      <w:ind w:left="720"/>
      <w:contextualSpacing/>
    </w:pPr>
  </w:style>
  <w:style w:type="paragraph" w:styleId="Header">
    <w:name w:val="header"/>
    <w:basedOn w:val="Normal"/>
    <w:link w:val="HeaderChar"/>
    <w:uiPriority w:val="99"/>
    <w:unhideWhenUsed/>
    <w:rsid w:val="00665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B55"/>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B55"/>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B55"/>
    <w:pPr>
      <w:ind w:left="720"/>
      <w:contextualSpacing/>
    </w:pPr>
  </w:style>
  <w:style w:type="paragraph" w:styleId="Header">
    <w:name w:val="header"/>
    <w:basedOn w:val="Normal"/>
    <w:link w:val="HeaderChar"/>
    <w:uiPriority w:val="99"/>
    <w:unhideWhenUsed/>
    <w:rsid w:val="00665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B5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Sladjana Velimirovic</cp:lastModifiedBy>
  <cp:revision>2</cp:revision>
  <dcterms:created xsi:type="dcterms:W3CDTF">2015-10-09T11:53:00Z</dcterms:created>
  <dcterms:modified xsi:type="dcterms:W3CDTF">2015-10-09T11:53:00Z</dcterms:modified>
</cp:coreProperties>
</file>